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99" w:rsidRPr="00887B0D" w:rsidRDefault="00887B0D">
      <w:pPr>
        <w:rPr>
          <w:b/>
          <w:sz w:val="28"/>
          <w:szCs w:val="28"/>
        </w:rPr>
      </w:pPr>
      <w:r w:rsidRPr="00887B0D">
        <w:rPr>
          <w:b/>
          <w:sz w:val="28"/>
          <w:szCs w:val="28"/>
        </w:rPr>
        <w:t>What your HO-6 policy should include</w:t>
      </w:r>
    </w:p>
    <w:p w:rsidR="00887B0D" w:rsidRPr="00887B0D" w:rsidRDefault="00887B0D" w:rsidP="00887B0D">
      <w:pPr>
        <w:rPr>
          <w:rFonts w:ascii="Times" w:eastAsia="Times New Roman" w:hAnsi="Times" w:cs="Times New Roman"/>
          <w:sz w:val="20"/>
          <w:szCs w:val="20"/>
          <w:lang w:val="en-US-POSIX"/>
        </w:rPr>
      </w:pPr>
      <w:r w:rsidRPr="00887B0D">
        <w:rPr>
          <w:rFonts w:ascii="Times" w:eastAsia="Times New Roman" w:hAnsi="Times" w:cs="Times New Roman"/>
          <w:sz w:val="20"/>
          <w:szCs w:val="20"/>
          <w:lang w:val="en-US-POSIX"/>
        </w:rPr>
        <w:t> </w:t>
      </w:r>
    </w:p>
    <w:p w:rsidR="00887B0D" w:rsidRPr="00887B0D" w:rsidRDefault="00887B0D" w:rsidP="00887B0D">
      <w:pPr>
        <w:rPr>
          <w:rFonts w:ascii="Times" w:eastAsia="Times New Roman" w:hAnsi="Times" w:cs="Times New Roman"/>
          <w:sz w:val="20"/>
          <w:szCs w:val="20"/>
          <w:lang w:val="en-US-POSIX"/>
        </w:rPr>
      </w:pPr>
      <w:r w:rsidRPr="00887B0D">
        <w:rPr>
          <w:rFonts w:ascii="Times" w:eastAsia="Times New Roman" w:hAnsi="Times" w:cs="Times New Roman"/>
          <w:sz w:val="20"/>
          <w:szCs w:val="20"/>
          <w:lang w:val="en-US-POSIX"/>
        </w:rPr>
        <w:t>Signature Insurance</w:t>
      </w:r>
      <w:r w:rsidRPr="00887B0D">
        <w:rPr>
          <w:rFonts w:ascii="Times" w:eastAsia="Times New Roman" w:hAnsi="Times" w:cs="Times New Roman"/>
          <w:sz w:val="20"/>
          <w:szCs w:val="20"/>
          <w:lang w:val="en-US-POSIX"/>
        </w:rPr>
        <w:br/>
        <w:t>Carolyn Rummel Agency</w:t>
      </w:r>
      <w:r w:rsidRPr="00887B0D">
        <w:rPr>
          <w:rFonts w:ascii="Times" w:eastAsia="Times New Roman" w:hAnsi="Times" w:cs="Times New Roman"/>
          <w:sz w:val="20"/>
          <w:szCs w:val="20"/>
          <w:lang w:val="en-US-POSIX"/>
        </w:rPr>
        <w:br/>
        <w:t>3970 State Road 64 East</w:t>
      </w:r>
      <w:r w:rsidRPr="00887B0D">
        <w:rPr>
          <w:rFonts w:ascii="Times" w:eastAsia="Times New Roman" w:hAnsi="Times" w:cs="Times New Roman"/>
          <w:sz w:val="20"/>
          <w:szCs w:val="20"/>
          <w:lang w:val="en-US-POSIX"/>
        </w:rPr>
        <w:br/>
        <w:t>Bradenton, Florida 34208</w:t>
      </w:r>
      <w:r w:rsidRPr="00887B0D">
        <w:rPr>
          <w:rFonts w:ascii="Times" w:eastAsia="Times New Roman" w:hAnsi="Times" w:cs="Times New Roman"/>
          <w:sz w:val="20"/>
          <w:szCs w:val="20"/>
          <w:lang w:val="en-US-POSIX"/>
        </w:rPr>
        <w:br/>
      </w:r>
      <w:hyperlink r:id="rId5" w:history="1">
        <w:r w:rsidRPr="00887B0D">
          <w:rPr>
            <w:rFonts w:ascii="Times" w:eastAsia="Times New Roman" w:hAnsi="Times" w:cs="Times New Roman"/>
            <w:color w:val="0000FF"/>
            <w:sz w:val="20"/>
            <w:szCs w:val="20"/>
            <w:u w:val="single"/>
            <w:lang w:val="en-US-POSIX"/>
          </w:rPr>
          <w:t>941-748-8555</w:t>
        </w:r>
      </w:hyperlink>
    </w:p>
    <w:p w:rsidR="00887B0D" w:rsidRPr="00887B0D" w:rsidRDefault="00887B0D" w:rsidP="00887B0D">
      <w:pPr>
        <w:rPr>
          <w:rFonts w:ascii="Times" w:eastAsia="Times New Roman" w:hAnsi="Times" w:cs="Times New Roman"/>
          <w:sz w:val="20"/>
          <w:szCs w:val="20"/>
          <w:lang w:val="en-US-POSIX"/>
        </w:rPr>
      </w:pPr>
      <w:bookmarkStart w:id="0" w:name="_GoBack"/>
      <w:bookmarkEnd w:id="0"/>
      <w:r w:rsidRPr="00887B0D">
        <w:rPr>
          <w:rFonts w:ascii="Times" w:eastAsia="Times New Roman" w:hAnsi="Times" w:cs="Times New Roman"/>
          <w:sz w:val="20"/>
          <w:szCs w:val="20"/>
          <w:lang w:val="en-US-POSIX"/>
        </w:rPr>
        <w:br/>
        <w:t>TO:  Gulfstream Tower Unit Owners</w:t>
      </w:r>
      <w:r w:rsidRPr="00887B0D">
        <w:rPr>
          <w:rFonts w:ascii="Times" w:eastAsia="Times New Roman" w:hAnsi="Times" w:cs="Times New Roman"/>
          <w:sz w:val="20"/>
          <w:szCs w:val="20"/>
          <w:lang w:val="en-US-POSIX"/>
        </w:rPr>
        <w:br/>
        <w:t>RE:  HO-6 Policies</w:t>
      </w:r>
      <w:r w:rsidRPr="00887B0D">
        <w:rPr>
          <w:rFonts w:ascii="Times" w:eastAsia="Times New Roman" w:hAnsi="Times" w:cs="Times New Roman"/>
          <w:sz w:val="20"/>
          <w:szCs w:val="20"/>
          <w:lang w:val="en-US-POSIX"/>
        </w:rPr>
        <w:br/>
        <w:t>             </w:t>
      </w:r>
      <w:r w:rsidRPr="00887B0D">
        <w:rPr>
          <w:rFonts w:ascii="Times" w:eastAsia="Times New Roman" w:hAnsi="Times" w:cs="Times New Roman"/>
          <w:sz w:val="20"/>
          <w:szCs w:val="20"/>
          <w:lang w:val="en-US-POSIX"/>
        </w:rPr>
        <w:br/>
        <w:t>HO-6 Policies</w:t>
      </w:r>
      <w:r w:rsidRPr="00887B0D">
        <w:rPr>
          <w:rFonts w:ascii="Times" w:eastAsia="Times New Roman" w:hAnsi="Times" w:cs="Times New Roman"/>
          <w:sz w:val="20"/>
          <w:szCs w:val="20"/>
          <w:lang w:val="en-US-POSIX"/>
        </w:rPr>
        <w:br/>
        <w:t>Insurance carriers are rated and it is highly recommended to use an A-Rated carrier to insure proper coverage. The rating of a carrier is what makes a major difference in the premium. Here is an in-depth explanation of HO-6 homeowner insurance.</w:t>
      </w:r>
      <w:r w:rsidRPr="00887B0D">
        <w:rPr>
          <w:rFonts w:ascii="Times" w:eastAsia="Times New Roman" w:hAnsi="Times" w:cs="Times New Roman"/>
          <w:sz w:val="20"/>
          <w:szCs w:val="20"/>
          <w:lang w:val="en-US-POSIX"/>
        </w:rPr>
        <w:br/>
        <w:t> </w:t>
      </w:r>
    </w:p>
    <w:p w:rsidR="00887B0D" w:rsidRDefault="00887B0D" w:rsidP="00887B0D">
      <w:pPr>
        <w:rPr>
          <w:rFonts w:ascii="Times" w:eastAsia="Times New Roman" w:hAnsi="Times" w:cs="Times New Roman"/>
          <w:sz w:val="20"/>
          <w:szCs w:val="20"/>
          <w:lang w:val="en-US-POSIX"/>
        </w:rPr>
      </w:pPr>
      <w:r w:rsidRPr="00887B0D">
        <w:rPr>
          <w:rFonts w:ascii="Times" w:eastAsia="Times New Roman" w:hAnsi="Times" w:cs="Times New Roman"/>
          <w:b/>
          <w:sz w:val="20"/>
          <w:szCs w:val="20"/>
          <w:lang w:val="en-US-POSIX"/>
        </w:rPr>
        <w:t>Dwelling Coverage</w:t>
      </w:r>
      <w:r w:rsidRPr="00887B0D">
        <w:rPr>
          <w:rFonts w:ascii="Times" w:eastAsia="Times New Roman" w:hAnsi="Times" w:cs="Times New Roman"/>
          <w:sz w:val="20"/>
          <w:szCs w:val="20"/>
          <w:lang w:val="en-US-POSIX"/>
        </w:rPr>
        <w:br/>
        <w:t>Insurance companies offer Dwelling Coverage, which generally insures the interior walls, drywall, wallpaper, paneling, flooring, carpeting, or built-in cabinets. This is the coverage you need to cover your part of the building; the unit you own.</w:t>
      </w:r>
      <w:r w:rsidRPr="00887B0D">
        <w:rPr>
          <w:rFonts w:ascii="Times" w:eastAsia="Times New Roman" w:hAnsi="Times" w:cs="Times New Roman"/>
          <w:sz w:val="20"/>
          <w:szCs w:val="20"/>
          <w:lang w:val="en-US-POSIX"/>
        </w:rPr>
        <w:br/>
        <w:t xml:space="preserve">         </w:t>
      </w:r>
    </w:p>
    <w:p w:rsidR="00887B0D" w:rsidRDefault="00887B0D" w:rsidP="00887B0D">
      <w:pPr>
        <w:rPr>
          <w:rFonts w:ascii="Times" w:eastAsia="Times New Roman" w:hAnsi="Times" w:cs="Times New Roman"/>
          <w:sz w:val="20"/>
          <w:szCs w:val="20"/>
          <w:lang w:val="en-US-POSIX"/>
        </w:rPr>
      </w:pPr>
      <w:r w:rsidRPr="00887B0D">
        <w:rPr>
          <w:rFonts w:ascii="Times" w:eastAsia="Times New Roman" w:hAnsi="Times" w:cs="Times New Roman"/>
          <w:sz w:val="20"/>
          <w:szCs w:val="20"/>
          <w:lang w:val="en-US-POSIX"/>
        </w:rPr>
        <w:t>As a condo association, you all take responsibility and ownership for the common areas, the exterior of the building, and energy equipment. The interior of your unit, however, is your responsibility, and it is important to make sure your real estate investment is protected.</w:t>
      </w:r>
      <w:r w:rsidRPr="00887B0D">
        <w:rPr>
          <w:rFonts w:ascii="Times" w:eastAsia="Times New Roman" w:hAnsi="Times" w:cs="Times New Roman"/>
          <w:sz w:val="20"/>
          <w:szCs w:val="20"/>
          <w:lang w:val="en-US-POSIX"/>
        </w:rPr>
        <w:br/>
        <w:t>Dwelling Coverage usually covers damage resulting from:</w:t>
      </w:r>
    </w:p>
    <w:p w:rsidR="00887B0D" w:rsidRDefault="00887B0D" w:rsidP="00887B0D">
      <w:pPr>
        <w:rPr>
          <w:rFonts w:ascii="Times" w:eastAsia="Times New Roman" w:hAnsi="Times" w:cs="Times New Roman"/>
          <w:sz w:val="20"/>
          <w:szCs w:val="20"/>
          <w:lang w:val="en-US-POSIX"/>
        </w:rPr>
      </w:pPr>
      <w:r w:rsidRPr="00887B0D">
        <w:rPr>
          <w:rFonts w:ascii="Times" w:eastAsia="Times New Roman" w:hAnsi="Times" w:cs="Times New Roman"/>
          <w:sz w:val="20"/>
          <w:szCs w:val="20"/>
          <w:lang w:val="en-US-POSIX"/>
        </w:rPr>
        <w:br/>
        <w:t>        * Accidental discharge or overflow of water from your plumbing</w:t>
      </w:r>
      <w:r w:rsidRPr="00887B0D">
        <w:rPr>
          <w:rFonts w:ascii="Times" w:eastAsia="Times New Roman" w:hAnsi="Times" w:cs="Times New Roman"/>
          <w:sz w:val="20"/>
          <w:szCs w:val="20"/>
          <w:lang w:val="en-US-POSIX"/>
        </w:rPr>
        <w:br/>
        <w:t>        * Fire and lightning</w:t>
      </w:r>
      <w:r w:rsidRPr="00887B0D">
        <w:rPr>
          <w:rFonts w:ascii="Times" w:eastAsia="Times New Roman" w:hAnsi="Times" w:cs="Times New Roman"/>
          <w:sz w:val="20"/>
          <w:szCs w:val="20"/>
          <w:lang w:val="en-US-POSIX"/>
        </w:rPr>
        <w:br/>
        <w:t>        * Explosions</w:t>
      </w:r>
      <w:r w:rsidRPr="00887B0D">
        <w:rPr>
          <w:rFonts w:ascii="Times" w:eastAsia="Times New Roman" w:hAnsi="Times" w:cs="Times New Roman"/>
          <w:sz w:val="20"/>
          <w:szCs w:val="20"/>
          <w:lang w:val="en-US-POSIX"/>
        </w:rPr>
        <w:br/>
        <w:t>        * Theft, vandalism and malicious mischief</w:t>
      </w:r>
      <w:r w:rsidRPr="00887B0D">
        <w:rPr>
          <w:rFonts w:ascii="Times" w:eastAsia="Times New Roman" w:hAnsi="Times" w:cs="Times New Roman"/>
          <w:sz w:val="20"/>
          <w:szCs w:val="20"/>
          <w:lang w:val="en-US-POSIX"/>
        </w:rPr>
        <w:br/>
        <w:t>        * Sudden, accidental damage from smoke</w:t>
      </w:r>
      <w:r w:rsidRPr="00887B0D">
        <w:rPr>
          <w:rFonts w:ascii="Times" w:eastAsia="Times New Roman" w:hAnsi="Times" w:cs="Times New Roman"/>
          <w:sz w:val="20"/>
          <w:szCs w:val="20"/>
          <w:lang w:val="en-US-POSIX"/>
        </w:rPr>
        <w:br/>
        <w:t>        * Windstorm or hail</w:t>
      </w:r>
      <w:r w:rsidRPr="00887B0D">
        <w:rPr>
          <w:rFonts w:ascii="Times" w:eastAsia="Times New Roman" w:hAnsi="Times" w:cs="Times New Roman"/>
          <w:sz w:val="20"/>
          <w:szCs w:val="20"/>
          <w:lang w:val="en-US-POSIX"/>
        </w:rPr>
        <w:br/>
        <w:t>        *Smoke damage</w:t>
      </w:r>
      <w:r w:rsidRPr="00887B0D">
        <w:rPr>
          <w:rFonts w:ascii="Times" w:eastAsia="Times New Roman" w:hAnsi="Times" w:cs="Times New Roman"/>
          <w:sz w:val="20"/>
          <w:szCs w:val="20"/>
          <w:lang w:val="en-US-POSIX"/>
        </w:rPr>
        <w:br/>
        <w:t>        * Sudden, accidental tearing, cracking, burning or bulging of a steam pipe or hot water heating system</w:t>
      </w:r>
      <w:r w:rsidRPr="00887B0D">
        <w:rPr>
          <w:rFonts w:ascii="Times" w:eastAsia="Times New Roman" w:hAnsi="Times" w:cs="Times New Roman"/>
          <w:sz w:val="20"/>
          <w:szCs w:val="20"/>
          <w:lang w:val="en-US-POSIX"/>
        </w:rPr>
        <w:br/>
      </w:r>
    </w:p>
    <w:p w:rsidR="00887B0D" w:rsidRDefault="00887B0D" w:rsidP="00887B0D">
      <w:pPr>
        <w:rPr>
          <w:rFonts w:ascii="Times" w:eastAsia="Times New Roman" w:hAnsi="Times" w:cs="Times New Roman"/>
          <w:sz w:val="20"/>
          <w:szCs w:val="20"/>
          <w:lang w:val="en-US-POSIX"/>
        </w:rPr>
      </w:pPr>
      <w:r w:rsidRPr="00887B0D">
        <w:rPr>
          <w:rFonts w:ascii="Times" w:eastAsia="Times New Roman" w:hAnsi="Times" w:cs="Times New Roman"/>
          <w:sz w:val="20"/>
          <w:szCs w:val="20"/>
          <w:lang w:val="en-US-POSIX"/>
        </w:rPr>
        <w:t xml:space="preserve">NOTE: HO6 policies do </w:t>
      </w:r>
      <w:r>
        <w:rPr>
          <w:rFonts w:ascii="Times" w:eastAsia="Times New Roman" w:hAnsi="Times" w:cs="Times New Roman"/>
          <w:sz w:val="20"/>
          <w:szCs w:val="20"/>
          <w:lang w:val="en-US-POSIX"/>
        </w:rPr>
        <w:t>not cover for FLOOD damage. </w:t>
      </w:r>
      <w:r>
        <w:rPr>
          <w:rFonts w:ascii="Times" w:eastAsia="Times New Roman" w:hAnsi="Times" w:cs="Times New Roman"/>
          <w:sz w:val="20"/>
          <w:szCs w:val="20"/>
          <w:lang w:val="en-US-POSIX"/>
        </w:rPr>
        <w:br/>
        <w:t> </w:t>
      </w:r>
      <w:r w:rsidRPr="00887B0D">
        <w:rPr>
          <w:rFonts w:ascii="Times" w:eastAsia="Times New Roman" w:hAnsi="Times" w:cs="Times New Roman"/>
          <w:sz w:val="20"/>
          <w:szCs w:val="20"/>
          <w:lang w:val="en-US-POSIX"/>
        </w:rPr>
        <w:br/>
      </w:r>
      <w:r w:rsidRPr="00887B0D">
        <w:rPr>
          <w:rFonts w:ascii="Times" w:eastAsia="Times New Roman" w:hAnsi="Times" w:cs="Times New Roman"/>
          <w:b/>
          <w:sz w:val="20"/>
          <w:szCs w:val="20"/>
          <w:lang w:val="en-US-POSIX"/>
        </w:rPr>
        <w:t>Do I need dwelling coverage for my unit?</w:t>
      </w:r>
      <w:r>
        <w:rPr>
          <w:rFonts w:ascii="Times" w:eastAsia="Times New Roman" w:hAnsi="Times" w:cs="Times New Roman"/>
          <w:sz w:val="20"/>
          <w:szCs w:val="20"/>
          <w:lang w:val="en-US-POSIX"/>
        </w:rPr>
        <w:t xml:space="preserve"> </w:t>
      </w:r>
    </w:p>
    <w:p w:rsidR="00887B0D" w:rsidRPr="00887B0D" w:rsidRDefault="00887B0D" w:rsidP="00887B0D">
      <w:pPr>
        <w:rPr>
          <w:rFonts w:ascii="Times" w:eastAsia="Times New Roman" w:hAnsi="Times" w:cs="Times New Roman"/>
          <w:sz w:val="20"/>
          <w:szCs w:val="20"/>
          <w:lang w:val="en-US-POSIX"/>
        </w:rPr>
      </w:pPr>
      <w:r w:rsidRPr="00887B0D">
        <w:rPr>
          <w:rFonts w:ascii="Times" w:eastAsia="Times New Roman" w:hAnsi="Times" w:cs="Times New Roman"/>
          <w:sz w:val="20"/>
          <w:szCs w:val="20"/>
          <w:lang w:val="en-US-POSIX"/>
        </w:rPr>
        <w:t>Florida Statute 718.111 no longer requires the unit owner to purchase and provide evidence of insurance</w:t>
      </w:r>
      <w:r>
        <w:rPr>
          <w:rFonts w:ascii="Times" w:eastAsia="Times New Roman" w:hAnsi="Times" w:cs="Times New Roman"/>
          <w:sz w:val="20"/>
          <w:szCs w:val="20"/>
          <w:lang w:val="en-US-POSIX"/>
        </w:rPr>
        <w:t xml:space="preserve"> </w:t>
      </w:r>
      <w:r w:rsidRPr="00887B0D">
        <w:rPr>
          <w:rFonts w:ascii="Times" w:eastAsia="Times New Roman" w:hAnsi="Times" w:cs="Times New Roman"/>
          <w:sz w:val="20"/>
          <w:szCs w:val="20"/>
          <w:lang w:val="en-US-POSIX"/>
        </w:rPr>
        <w:t>coverage for their units.  However, to protect your individual assets such as personal belongings and the interior</w:t>
      </w:r>
      <w:r>
        <w:rPr>
          <w:rFonts w:ascii="Times" w:eastAsia="Times New Roman" w:hAnsi="Times" w:cs="Times New Roman"/>
          <w:sz w:val="20"/>
          <w:szCs w:val="20"/>
          <w:lang w:val="en-US-POSIX"/>
        </w:rPr>
        <w:t xml:space="preserve"> </w:t>
      </w:r>
      <w:r w:rsidRPr="00887B0D">
        <w:rPr>
          <w:rFonts w:ascii="Times" w:eastAsia="Times New Roman" w:hAnsi="Times" w:cs="Times New Roman"/>
          <w:sz w:val="20"/>
          <w:szCs w:val="20"/>
          <w:lang w:val="en-US-POSIX"/>
        </w:rPr>
        <w:t>of your unit it is highly recommended.</w:t>
      </w:r>
      <w:r w:rsidRPr="00887B0D">
        <w:rPr>
          <w:rFonts w:ascii="Times" w:eastAsia="Times New Roman" w:hAnsi="Times" w:cs="Times New Roman"/>
          <w:sz w:val="20"/>
          <w:szCs w:val="20"/>
          <w:lang w:val="en-US-POSIX"/>
        </w:rPr>
        <w:br/>
        <w:t> </w:t>
      </w:r>
    </w:p>
    <w:p w:rsidR="00887B0D" w:rsidRDefault="00887B0D" w:rsidP="00887B0D">
      <w:pPr>
        <w:rPr>
          <w:rFonts w:ascii="Times" w:eastAsia="Times New Roman" w:hAnsi="Times" w:cs="Times New Roman"/>
          <w:sz w:val="20"/>
          <w:szCs w:val="20"/>
          <w:lang w:val="en-US-POSIX"/>
        </w:rPr>
      </w:pPr>
      <w:r w:rsidRPr="00887B0D">
        <w:rPr>
          <w:rFonts w:ascii="Times" w:eastAsia="Times New Roman" w:hAnsi="Times" w:cs="Times New Roman"/>
          <w:b/>
          <w:sz w:val="20"/>
          <w:szCs w:val="20"/>
          <w:lang w:val="en-US-POSIX"/>
        </w:rPr>
        <w:t>HERE IS WHAT TO CONSIDER:</w:t>
      </w:r>
      <w:r>
        <w:rPr>
          <w:rFonts w:ascii="Times" w:eastAsia="Times New Roman" w:hAnsi="Times" w:cs="Times New Roman"/>
          <w:sz w:val="20"/>
          <w:szCs w:val="20"/>
          <w:lang w:val="en-US-POSIX"/>
        </w:rPr>
        <w:br/>
      </w:r>
      <w:r w:rsidRPr="00887B0D">
        <w:rPr>
          <w:rFonts w:ascii="Times" w:eastAsia="Times New Roman" w:hAnsi="Times" w:cs="Times New Roman"/>
          <w:sz w:val="20"/>
          <w:szCs w:val="20"/>
          <w:lang w:val="en-US-POSIX"/>
        </w:rPr>
        <w:t>In Florida, purchasing insurance is not as easy as it is elsewhere.  We</w:t>
      </w:r>
      <w:r>
        <w:rPr>
          <w:rFonts w:ascii="Times" w:eastAsia="Times New Roman" w:hAnsi="Times" w:cs="Times New Roman"/>
          <w:sz w:val="20"/>
          <w:szCs w:val="20"/>
          <w:lang w:val="en-US-POSIX"/>
        </w:rPr>
        <w:t xml:space="preserve"> have limited markets many that </w:t>
      </w:r>
      <w:r w:rsidRPr="00887B0D">
        <w:rPr>
          <w:rFonts w:ascii="Times" w:eastAsia="Times New Roman" w:hAnsi="Times" w:cs="Times New Roman"/>
          <w:sz w:val="20"/>
          <w:szCs w:val="20"/>
          <w:lang w:val="en-US-POSIX"/>
        </w:rPr>
        <w:t>refuse to</w:t>
      </w:r>
      <w:r>
        <w:rPr>
          <w:rFonts w:ascii="Times" w:eastAsia="Times New Roman" w:hAnsi="Times" w:cs="Times New Roman"/>
          <w:sz w:val="20"/>
          <w:szCs w:val="20"/>
          <w:lang w:val="en-US-POSIX"/>
        </w:rPr>
        <w:t xml:space="preserve"> </w:t>
      </w:r>
      <w:r w:rsidRPr="00887B0D">
        <w:rPr>
          <w:rFonts w:ascii="Times" w:eastAsia="Times New Roman" w:hAnsi="Times" w:cs="Times New Roman"/>
          <w:sz w:val="20"/>
          <w:szCs w:val="20"/>
          <w:lang w:val="en-US-POSIX"/>
        </w:rPr>
        <w:t>write policies for units in buildings due to age and location.</w:t>
      </w:r>
      <w:r w:rsidRPr="00887B0D">
        <w:rPr>
          <w:rFonts w:ascii="Times" w:eastAsia="Times New Roman" w:hAnsi="Times" w:cs="Times New Roman"/>
          <w:sz w:val="20"/>
          <w:szCs w:val="20"/>
          <w:lang w:val="en-US-POSIX"/>
        </w:rPr>
        <w:br/>
        <w:t> </w:t>
      </w:r>
    </w:p>
    <w:p w:rsidR="00887B0D" w:rsidRPr="00887B0D" w:rsidRDefault="00887B0D" w:rsidP="00887B0D">
      <w:pPr>
        <w:rPr>
          <w:rFonts w:ascii="Times" w:eastAsia="Times New Roman" w:hAnsi="Times" w:cs="Times New Roman"/>
          <w:sz w:val="20"/>
          <w:szCs w:val="20"/>
          <w:lang w:val="en-US-POSIX"/>
        </w:rPr>
      </w:pPr>
      <w:r w:rsidRPr="00887B0D">
        <w:rPr>
          <w:rFonts w:ascii="Times" w:eastAsia="Times New Roman" w:hAnsi="Times" w:cs="Times New Roman"/>
          <w:sz w:val="20"/>
          <w:szCs w:val="20"/>
          <w:lang w:val="en-US-POSIX"/>
        </w:rPr>
        <w:t>When attaining quotes for GULFSTREAM units it is important that you have your association's most recent</w:t>
      </w:r>
      <w:r>
        <w:rPr>
          <w:rFonts w:ascii="Times" w:eastAsia="Times New Roman" w:hAnsi="Times" w:cs="Times New Roman"/>
          <w:sz w:val="20"/>
          <w:szCs w:val="20"/>
          <w:lang w:val="en-US-POSIX"/>
        </w:rPr>
        <w:t xml:space="preserve"> </w:t>
      </w:r>
      <w:r w:rsidRPr="00887B0D">
        <w:rPr>
          <w:rFonts w:ascii="Times" w:eastAsia="Times New Roman" w:hAnsi="Times" w:cs="Times New Roman"/>
          <w:sz w:val="20"/>
          <w:szCs w:val="20"/>
          <w:lang w:val="en-US-POSIX"/>
        </w:rPr>
        <w:t>mitigation form (GT current form expires in 2017 and is available on this website) in order to get the most available credits.  If you try to use an old one, you will not get any credits.</w:t>
      </w:r>
      <w:r w:rsidRPr="00887B0D">
        <w:rPr>
          <w:rFonts w:ascii="Times" w:eastAsia="Times New Roman" w:hAnsi="Times" w:cs="Times New Roman"/>
          <w:sz w:val="20"/>
          <w:szCs w:val="20"/>
          <w:lang w:val="en-US-POSIX"/>
        </w:rPr>
        <w:br/>
        <w:t> </w:t>
      </w:r>
      <w:r w:rsidRPr="00887B0D">
        <w:rPr>
          <w:rFonts w:ascii="Times" w:eastAsia="Times New Roman" w:hAnsi="Times" w:cs="Times New Roman"/>
          <w:sz w:val="20"/>
          <w:szCs w:val="20"/>
          <w:lang w:val="en-US-POSIX"/>
        </w:rPr>
        <w:br/>
      </w:r>
      <w:r w:rsidRPr="00887B0D">
        <w:rPr>
          <w:rFonts w:ascii="Times" w:eastAsia="Times New Roman" w:hAnsi="Times" w:cs="Times New Roman"/>
          <w:b/>
          <w:sz w:val="20"/>
          <w:szCs w:val="20"/>
          <w:lang w:val="en-US-POSIX"/>
        </w:rPr>
        <w:t>HERE IS WHAT YOU GET IN AN HO-6</w:t>
      </w:r>
      <w:r>
        <w:rPr>
          <w:rFonts w:ascii="Times" w:eastAsia="Times New Roman" w:hAnsi="Times" w:cs="Times New Roman"/>
          <w:sz w:val="20"/>
          <w:szCs w:val="20"/>
          <w:lang w:val="en-US-POSIX"/>
        </w:rPr>
        <w:br/>
      </w:r>
      <w:r w:rsidRPr="00887B0D">
        <w:rPr>
          <w:rFonts w:ascii="Times" w:eastAsia="Times New Roman" w:hAnsi="Times" w:cs="Times New Roman"/>
          <w:sz w:val="20"/>
          <w:szCs w:val="20"/>
          <w:lang w:val="en-US-POSIX"/>
        </w:rPr>
        <w:t>Building or Additions &amp; Alterations</w:t>
      </w:r>
      <w:r w:rsidRPr="00887B0D">
        <w:rPr>
          <w:rFonts w:ascii="Times" w:eastAsia="Times New Roman" w:hAnsi="Times" w:cs="Times New Roman"/>
          <w:sz w:val="20"/>
          <w:szCs w:val="20"/>
          <w:lang w:val="en-US-POSIX"/>
        </w:rPr>
        <w:br/>
        <w:t xml:space="preserve">In Florida, Statute 718.111 paragraph 11 governs how condominiums are to be insured.  The statute defines the responsibility of the unit owner to include limited common elements, floor wall and ceiling coverings, electrical fixtures, appliances, water heaters, water filters, built in cabinets, window treatments, including </w:t>
      </w:r>
      <w:r w:rsidRPr="00887B0D">
        <w:rPr>
          <w:rFonts w:ascii="Times" w:eastAsia="Times New Roman" w:hAnsi="Times" w:cs="Times New Roman"/>
          <w:sz w:val="20"/>
          <w:szCs w:val="20"/>
          <w:lang w:val="en-US-POSIX"/>
        </w:rPr>
        <w:lastRenderedPageBreak/>
        <w:t>curtains, drapes, blinds, hardware and other window treatment components or any other replacement of the foregoing that lie within the boundaries of the unit and service only one unit.</w:t>
      </w:r>
      <w:r w:rsidRPr="00887B0D">
        <w:rPr>
          <w:rFonts w:ascii="Times" w:eastAsia="Times New Roman" w:hAnsi="Times" w:cs="Times New Roman"/>
          <w:sz w:val="20"/>
          <w:szCs w:val="20"/>
          <w:lang w:val="en-US-POSIX"/>
        </w:rPr>
        <w:br/>
        <w:t> </w:t>
      </w:r>
    </w:p>
    <w:p w:rsidR="00887B0D" w:rsidRPr="00887B0D" w:rsidRDefault="00887B0D" w:rsidP="00887B0D">
      <w:pPr>
        <w:rPr>
          <w:rFonts w:ascii="Times" w:eastAsia="Times New Roman" w:hAnsi="Times" w:cs="Times New Roman"/>
          <w:sz w:val="20"/>
          <w:szCs w:val="20"/>
          <w:lang w:val="en-US-POSIX"/>
        </w:rPr>
      </w:pPr>
      <w:r w:rsidRPr="00887B0D">
        <w:rPr>
          <w:rFonts w:ascii="Times" w:eastAsia="Times New Roman" w:hAnsi="Times" w:cs="Times New Roman"/>
          <w:b/>
          <w:sz w:val="20"/>
          <w:szCs w:val="20"/>
          <w:lang w:val="en-US-POSIX"/>
        </w:rPr>
        <w:t>Personal Property</w:t>
      </w:r>
      <w:r w:rsidRPr="00887B0D">
        <w:rPr>
          <w:rFonts w:ascii="Times" w:eastAsia="Times New Roman" w:hAnsi="Times" w:cs="Times New Roman"/>
          <w:sz w:val="20"/>
          <w:szCs w:val="20"/>
          <w:lang w:val="en-US-POSIX"/>
        </w:rPr>
        <w:br/>
        <w:t>Personal Property Coverage typically protects your personal belongings against the same list of risks and perils mentioned in Dwelling Coverage of Condo Policies, Part 1.</w:t>
      </w:r>
      <w:r w:rsidRPr="00887B0D">
        <w:rPr>
          <w:rFonts w:ascii="Times" w:eastAsia="Times New Roman" w:hAnsi="Times" w:cs="Times New Roman"/>
          <w:sz w:val="20"/>
          <w:szCs w:val="20"/>
          <w:lang w:val="en-US-POSIX"/>
        </w:rPr>
        <w:br/>
        <w:t>Personal property includes everything you own in your home--furniture, TVs, computers, rugs, clothing, books, cookware, etc. Everything that is not attached to your condo is personal property and it should be insured.</w:t>
      </w:r>
      <w:r w:rsidRPr="00887B0D">
        <w:rPr>
          <w:rFonts w:ascii="Times" w:eastAsia="Times New Roman" w:hAnsi="Times" w:cs="Times New Roman"/>
          <w:sz w:val="20"/>
          <w:szCs w:val="20"/>
          <w:lang w:val="en-US-POSIX"/>
        </w:rPr>
        <w:br/>
        <w:t> </w:t>
      </w:r>
    </w:p>
    <w:p w:rsidR="00887B0D" w:rsidRPr="00887B0D" w:rsidRDefault="00887B0D" w:rsidP="00887B0D">
      <w:pPr>
        <w:rPr>
          <w:rFonts w:ascii="Times" w:eastAsia="Times New Roman" w:hAnsi="Times" w:cs="Times New Roman"/>
          <w:sz w:val="20"/>
          <w:szCs w:val="20"/>
          <w:lang w:val="en-US-POSIX"/>
        </w:rPr>
      </w:pPr>
      <w:r w:rsidRPr="00887B0D">
        <w:rPr>
          <w:rFonts w:ascii="Times" w:eastAsia="Times New Roman" w:hAnsi="Times" w:cs="Times New Roman"/>
          <w:b/>
          <w:sz w:val="20"/>
          <w:szCs w:val="20"/>
          <w:lang w:val="en-US-POSIX"/>
        </w:rPr>
        <w:t>How Much Coverage Is Enough?</w:t>
      </w:r>
      <w:r w:rsidRPr="00887B0D">
        <w:rPr>
          <w:rFonts w:ascii="Times" w:eastAsia="Times New Roman" w:hAnsi="Times" w:cs="Times New Roman"/>
          <w:sz w:val="20"/>
          <w:szCs w:val="20"/>
          <w:lang w:val="en-US-POSIX"/>
        </w:rPr>
        <w:br/>
        <w:t>There are a couple ways to determine how much coverage you need. The question is difficult: What is the replacement cost of everything you own? Most often, homeowners undervalue their property, which results in under-insuring their property.</w:t>
      </w:r>
      <w:r w:rsidRPr="00887B0D">
        <w:rPr>
          <w:rFonts w:ascii="Times" w:eastAsia="Times New Roman" w:hAnsi="Times" w:cs="Times New Roman"/>
          <w:sz w:val="20"/>
          <w:szCs w:val="20"/>
          <w:lang w:val="en-US-POSIX"/>
        </w:rPr>
        <w:br/>
        <w:t> </w:t>
      </w:r>
    </w:p>
    <w:p w:rsidR="00887B0D" w:rsidRPr="00887B0D" w:rsidRDefault="00887B0D" w:rsidP="00887B0D">
      <w:pPr>
        <w:rPr>
          <w:rFonts w:ascii="Times" w:eastAsia="Times New Roman" w:hAnsi="Times" w:cs="Times New Roman"/>
          <w:sz w:val="20"/>
          <w:szCs w:val="20"/>
          <w:lang w:val="en-US-POSIX"/>
        </w:rPr>
      </w:pPr>
      <w:r w:rsidRPr="00887B0D">
        <w:rPr>
          <w:rFonts w:ascii="Times" w:eastAsia="Times New Roman" w:hAnsi="Times" w:cs="Times New Roman"/>
          <w:sz w:val="20"/>
          <w:szCs w:val="20"/>
          <w:lang w:val="en-US-POSIX"/>
        </w:rPr>
        <w:t>One method is to individually value each item in your home. This means taking an entire inventory of your home and assigning a value to each item. Many homeowners also like to take pictures, or even a video, of their home items to keep on file in case of a loss.</w:t>
      </w:r>
      <w:r w:rsidRPr="00887B0D">
        <w:rPr>
          <w:rFonts w:ascii="Times" w:eastAsia="Times New Roman" w:hAnsi="Times" w:cs="Times New Roman"/>
          <w:sz w:val="20"/>
          <w:szCs w:val="20"/>
          <w:lang w:val="en-US-POSIX"/>
        </w:rPr>
        <w:br/>
        <w:t> </w:t>
      </w:r>
    </w:p>
    <w:p w:rsidR="00887B0D" w:rsidRPr="00887B0D" w:rsidRDefault="00887B0D" w:rsidP="00887B0D">
      <w:pPr>
        <w:rPr>
          <w:rFonts w:ascii="Times" w:eastAsia="Times New Roman" w:hAnsi="Times" w:cs="Times New Roman"/>
          <w:sz w:val="20"/>
          <w:szCs w:val="20"/>
          <w:lang w:val="en-US-POSIX"/>
        </w:rPr>
      </w:pPr>
      <w:r w:rsidRPr="00887B0D">
        <w:rPr>
          <w:rFonts w:ascii="Times" w:eastAsia="Times New Roman" w:hAnsi="Times" w:cs="Times New Roman"/>
          <w:sz w:val="20"/>
          <w:szCs w:val="20"/>
          <w:lang w:val="en-US-POSIX"/>
        </w:rPr>
        <w:t>If you need to estimate, another method of determining your personal property value is to use a simple multiplier. As a rule of thumb, for the first 1,000 square feet of your condo, assume $40,000 in personal property. For each additional 500 square feet, add approximately $5,000 in coverage. </w:t>
      </w:r>
      <w:r w:rsidRPr="00887B0D">
        <w:rPr>
          <w:rFonts w:ascii="Times" w:eastAsia="Times New Roman" w:hAnsi="Times" w:cs="Times New Roman"/>
          <w:sz w:val="20"/>
          <w:szCs w:val="20"/>
          <w:lang w:val="en-US-POSIX"/>
        </w:rPr>
        <w:br/>
        <w:t xml:space="preserve">Example: If your unit is 1,500 square feet, you would want to consider purchasing $45,000 in personal property coverage.  </w:t>
      </w:r>
      <w:r>
        <w:rPr>
          <w:rFonts w:ascii="Times" w:eastAsia="Times New Roman" w:hAnsi="Times" w:cs="Times New Roman"/>
          <w:sz w:val="20"/>
          <w:szCs w:val="20"/>
          <w:lang w:val="en-US-POSIX"/>
        </w:rPr>
        <w:t xml:space="preserve">Keep in mind this is not always accurate. </w:t>
      </w:r>
      <w:r w:rsidRPr="00887B0D">
        <w:rPr>
          <w:rFonts w:ascii="Times" w:eastAsia="Times New Roman" w:hAnsi="Times" w:cs="Times New Roman"/>
          <w:sz w:val="20"/>
          <w:szCs w:val="20"/>
          <w:lang w:val="en-US-POSIX"/>
        </w:rPr>
        <w:br/>
        <w:t> </w:t>
      </w:r>
    </w:p>
    <w:p w:rsidR="00887B0D" w:rsidRDefault="00887B0D" w:rsidP="00887B0D">
      <w:pPr>
        <w:rPr>
          <w:rFonts w:ascii="Times" w:eastAsia="Times New Roman" w:hAnsi="Times" w:cs="Times New Roman"/>
          <w:sz w:val="20"/>
          <w:szCs w:val="20"/>
          <w:lang w:val="en-US-POSIX"/>
        </w:rPr>
      </w:pPr>
      <w:r w:rsidRPr="00887B0D">
        <w:rPr>
          <w:rFonts w:ascii="Times" w:eastAsia="Times New Roman" w:hAnsi="Times" w:cs="Times New Roman"/>
          <w:sz w:val="20"/>
          <w:szCs w:val="20"/>
          <w:lang w:val="en-US-POSIX"/>
        </w:rPr>
        <w:t>Unless otherwise specified, Coverage C – Personal Property Coverage, is for actual cash value at the time of loss, which is the replacement cost of the item, minus depreciation. Buying an endorsement can increase this coverage. </w:t>
      </w:r>
      <w:r w:rsidRPr="00887B0D">
        <w:rPr>
          <w:rFonts w:ascii="Times" w:eastAsia="Times New Roman" w:hAnsi="Times" w:cs="Times New Roman"/>
          <w:sz w:val="20"/>
          <w:szCs w:val="20"/>
          <w:lang w:val="en-US-POSIX"/>
        </w:rPr>
        <w:br/>
      </w:r>
    </w:p>
    <w:p w:rsidR="00887B0D" w:rsidRPr="00887B0D" w:rsidRDefault="00887B0D" w:rsidP="00887B0D">
      <w:pPr>
        <w:rPr>
          <w:rFonts w:ascii="Times" w:eastAsia="Times New Roman" w:hAnsi="Times" w:cs="Times New Roman"/>
          <w:sz w:val="20"/>
          <w:szCs w:val="20"/>
          <w:lang w:val="en-US-POSIX"/>
        </w:rPr>
      </w:pPr>
      <w:r w:rsidRPr="00887B0D">
        <w:rPr>
          <w:rFonts w:ascii="Times" w:eastAsia="Times New Roman" w:hAnsi="Times" w:cs="Times New Roman"/>
          <w:sz w:val="20"/>
          <w:szCs w:val="20"/>
          <w:lang w:val="en-US-POSIX"/>
        </w:rPr>
        <w:t>As a consumer, look at the endorsement section to be certain that replacement cost has been endorsed onto your policy.  Most agents always do this, but in order for you to be informed it is a good idea to check when you are shopping rates. </w:t>
      </w:r>
      <w:r w:rsidRPr="00887B0D">
        <w:rPr>
          <w:rFonts w:ascii="Times" w:eastAsia="Times New Roman" w:hAnsi="Times" w:cs="Times New Roman"/>
          <w:sz w:val="20"/>
          <w:szCs w:val="20"/>
          <w:lang w:val="en-US-POSIX"/>
        </w:rPr>
        <w:br/>
        <w:t> </w:t>
      </w:r>
    </w:p>
    <w:p w:rsidR="00887B0D" w:rsidRPr="00887B0D" w:rsidRDefault="00887B0D" w:rsidP="00887B0D">
      <w:pPr>
        <w:rPr>
          <w:rFonts w:ascii="Times" w:eastAsia="Times New Roman" w:hAnsi="Times" w:cs="Times New Roman"/>
          <w:sz w:val="20"/>
          <w:szCs w:val="20"/>
          <w:lang w:val="en-US-POSIX"/>
        </w:rPr>
      </w:pPr>
      <w:r w:rsidRPr="00887B0D">
        <w:rPr>
          <w:rFonts w:ascii="Times" w:eastAsia="Times New Roman" w:hAnsi="Times" w:cs="Times New Roman"/>
          <w:sz w:val="20"/>
          <w:szCs w:val="20"/>
          <w:lang w:val="en-US-POSIX"/>
        </w:rPr>
        <w:t>Do you need more than actual cash value coverage for your personal belongings?</w:t>
      </w:r>
      <w:r w:rsidRPr="00887B0D">
        <w:rPr>
          <w:rFonts w:ascii="Times" w:eastAsia="Times New Roman" w:hAnsi="Times" w:cs="Times New Roman"/>
          <w:sz w:val="20"/>
          <w:szCs w:val="20"/>
          <w:lang w:val="en-US-POSIX"/>
        </w:rPr>
        <w:br/>
        <w:t>We recommend replacement coverage for your personal property, rather than actual cash value. If you purchased most of your belongings a few years ago, their current depreciated value may be a lot less than what it would take to replace them.</w:t>
      </w:r>
      <w:r w:rsidRPr="00887B0D">
        <w:rPr>
          <w:rFonts w:ascii="Times" w:eastAsia="Times New Roman" w:hAnsi="Times" w:cs="Times New Roman"/>
          <w:sz w:val="20"/>
          <w:szCs w:val="20"/>
          <w:lang w:val="en-US-POSIX"/>
        </w:rPr>
        <w:br/>
        <w:t> </w:t>
      </w:r>
    </w:p>
    <w:p w:rsidR="00887B0D" w:rsidRPr="00887B0D" w:rsidRDefault="00887B0D" w:rsidP="00887B0D">
      <w:pPr>
        <w:rPr>
          <w:rFonts w:ascii="Times" w:eastAsia="Times New Roman" w:hAnsi="Times" w:cs="Times New Roman"/>
          <w:b/>
          <w:sz w:val="20"/>
          <w:szCs w:val="20"/>
          <w:lang w:val="en-US-POSIX"/>
        </w:rPr>
      </w:pPr>
      <w:r>
        <w:rPr>
          <w:rFonts w:ascii="Times" w:eastAsia="Times New Roman" w:hAnsi="Times" w:cs="Times New Roman"/>
          <w:b/>
          <w:sz w:val="20"/>
          <w:szCs w:val="20"/>
          <w:lang w:val="en-US-POSIX"/>
        </w:rPr>
        <w:t>Example</w:t>
      </w:r>
    </w:p>
    <w:p w:rsidR="00887B0D" w:rsidRPr="00887B0D" w:rsidRDefault="00887B0D" w:rsidP="00887B0D">
      <w:pPr>
        <w:rPr>
          <w:rFonts w:ascii="Times" w:eastAsia="Times New Roman" w:hAnsi="Times" w:cs="Times New Roman"/>
          <w:sz w:val="20"/>
          <w:szCs w:val="20"/>
          <w:lang w:val="en-US-POSIX"/>
        </w:rPr>
      </w:pPr>
      <w:r w:rsidRPr="00887B0D">
        <w:rPr>
          <w:rFonts w:ascii="Times" w:eastAsia="Times New Roman" w:hAnsi="Times" w:cs="Times New Roman"/>
          <w:sz w:val="20"/>
          <w:szCs w:val="20"/>
          <w:lang w:val="en-US-POSIX"/>
        </w:rPr>
        <w:t>If your television is damaged in a fire, actual cash value coverage pays out the amount of money your 10-year-old TV would be worth today, which may only be a few dollars. Replacement cost coverage would pay for a new TV of the same size and functions. This is why replacement cost coverage is always better than actual cash value.</w:t>
      </w:r>
      <w:r w:rsidRPr="00887B0D">
        <w:rPr>
          <w:rFonts w:ascii="Times" w:eastAsia="Times New Roman" w:hAnsi="Times" w:cs="Times New Roman"/>
          <w:sz w:val="20"/>
          <w:szCs w:val="20"/>
          <w:lang w:val="en-US-POSIX"/>
        </w:rPr>
        <w:br/>
        <w:t> </w:t>
      </w:r>
    </w:p>
    <w:p w:rsidR="00887B0D" w:rsidRPr="00887B0D" w:rsidRDefault="00887B0D" w:rsidP="00887B0D">
      <w:pPr>
        <w:rPr>
          <w:rFonts w:ascii="Times" w:eastAsia="Times New Roman" w:hAnsi="Times" w:cs="Times New Roman"/>
          <w:sz w:val="20"/>
          <w:szCs w:val="20"/>
          <w:lang w:val="en-US-POSIX"/>
        </w:rPr>
      </w:pPr>
      <w:r w:rsidRPr="00887B0D">
        <w:rPr>
          <w:rFonts w:ascii="Times" w:eastAsia="Times New Roman" w:hAnsi="Times" w:cs="Times New Roman"/>
          <w:sz w:val="20"/>
          <w:szCs w:val="20"/>
          <w:lang w:val="en-US-POSIX"/>
        </w:rPr>
        <w:t>If you have personal property such as firearms, jewelry, furs, antiques, collectibles, fine artwork, musical instruments or office equipment, you may need additional coverage. A standard condo policy usually has specific dollar limits for items like these. You can add or increase coverage amounts with an endorsement or additional policy.</w:t>
      </w:r>
      <w:r w:rsidRPr="00887B0D">
        <w:rPr>
          <w:rFonts w:ascii="Times" w:eastAsia="Times New Roman" w:hAnsi="Times" w:cs="Times New Roman"/>
          <w:sz w:val="20"/>
          <w:szCs w:val="20"/>
          <w:lang w:val="en-US-POSIX"/>
        </w:rPr>
        <w:br/>
        <w:t> </w:t>
      </w:r>
    </w:p>
    <w:p w:rsidR="00887B0D" w:rsidRPr="00887B0D" w:rsidRDefault="00887B0D" w:rsidP="00887B0D">
      <w:pPr>
        <w:rPr>
          <w:rFonts w:ascii="Times" w:eastAsia="Times New Roman" w:hAnsi="Times" w:cs="Times New Roman"/>
          <w:b/>
          <w:sz w:val="20"/>
          <w:szCs w:val="20"/>
          <w:lang w:val="en-US-POSIX"/>
        </w:rPr>
      </w:pPr>
      <w:r w:rsidRPr="00887B0D">
        <w:rPr>
          <w:rFonts w:ascii="Times" w:eastAsia="Times New Roman" w:hAnsi="Times" w:cs="Times New Roman"/>
          <w:b/>
          <w:sz w:val="20"/>
          <w:szCs w:val="20"/>
          <w:lang w:val="en-US-POSIX"/>
        </w:rPr>
        <w:t>Loss of Use</w:t>
      </w:r>
      <w:r w:rsidRPr="00887B0D">
        <w:rPr>
          <w:rFonts w:ascii="Times" w:eastAsia="Times New Roman" w:hAnsi="Times" w:cs="Times New Roman"/>
          <w:sz w:val="20"/>
          <w:szCs w:val="20"/>
          <w:lang w:val="en-US-POSIX"/>
        </w:rPr>
        <w:br/>
        <w:t>If a “covered loss” occurs and your home is damaged, it will take some time to renovate your home. During this time, you will probably need somewhere else to live while the work is being done. How will you pay for additional living expenses while your condo is being fixed?</w:t>
      </w:r>
      <w:r w:rsidRPr="00887B0D">
        <w:rPr>
          <w:rFonts w:ascii="Times" w:eastAsia="Times New Roman" w:hAnsi="Times" w:cs="Times New Roman"/>
          <w:sz w:val="20"/>
          <w:szCs w:val="20"/>
          <w:lang w:val="en-US-POSIX"/>
        </w:rPr>
        <w:br/>
        <w:t>Loss of Use Coverage will insure you for temporary housing expense,s such as an apartment rental. Loss of use coverage also will cover things like furniture, car and boat storage, and even pet kennel expenses.</w:t>
      </w:r>
      <w:r w:rsidRPr="00887B0D">
        <w:rPr>
          <w:rFonts w:ascii="Times" w:eastAsia="Times New Roman" w:hAnsi="Times" w:cs="Times New Roman"/>
          <w:sz w:val="20"/>
          <w:szCs w:val="20"/>
          <w:lang w:val="en-US-POSIX"/>
        </w:rPr>
        <w:br/>
        <w:t>The Loss of Use coverage usually has a limit based on a percentage of the Personal Property limit, often around 20%. For example: if you insure Personal Property for $30,000, your Loss of Use coverage limit would be $6,000 (20% of $30,000).</w:t>
      </w:r>
      <w:r w:rsidRPr="00887B0D">
        <w:rPr>
          <w:rFonts w:ascii="Times" w:eastAsia="Times New Roman" w:hAnsi="Times" w:cs="Times New Roman"/>
          <w:sz w:val="20"/>
          <w:szCs w:val="20"/>
          <w:lang w:val="en-US-POSIX"/>
        </w:rPr>
        <w:br/>
      </w:r>
      <w:r w:rsidRPr="00887B0D">
        <w:rPr>
          <w:rFonts w:ascii="Times" w:eastAsia="Times New Roman" w:hAnsi="Times" w:cs="Times New Roman"/>
          <w:b/>
          <w:sz w:val="20"/>
          <w:szCs w:val="20"/>
          <w:lang w:val="en-US-POSIX"/>
        </w:rPr>
        <w:t> </w:t>
      </w:r>
    </w:p>
    <w:p w:rsidR="00887B0D" w:rsidRPr="00887B0D" w:rsidRDefault="00887B0D" w:rsidP="00887B0D">
      <w:pPr>
        <w:rPr>
          <w:rFonts w:ascii="Times" w:eastAsia="Times New Roman" w:hAnsi="Times" w:cs="Times New Roman"/>
          <w:sz w:val="20"/>
          <w:szCs w:val="20"/>
          <w:lang w:val="en-US-POSIX"/>
        </w:rPr>
      </w:pPr>
      <w:r w:rsidRPr="00887B0D">
        <w:rPr>
          <w:rFonts w:ascii="Times" w:eastAsia="Times New Roman" w:hAnsi="Times" w:cs="Times New Roman"/>
          <w:b/>
          <w:sz w:val="20"/>
          <w:szCs w:val="20"/>
          <w:lang w:val="en-US-POSIX"/>
        </w:rPr>
        <w:t>Personal Liability</w:t>
      </w:r>
      <w:r w:rsidRPr="00887B0D">
        <w:rPr>
          <w:rFonts w:ascii="Times" w:eastAsia="Times New Roman" w:hAnsi="Times" w:cs="Times New Roman"/>
          <w:sz w:val="20"/>
          <w:szCs w:val="20"/>
          <w:lang w:val="en-US-POSIX"/>
        </w:rPr>
        <w:br/>
        <w:t>One of the most important parts of a condo insurance policy is the Personal Liability Coverage. This will cover you against lawsuits, legal expenses, and medical costs if you are legally responsible for injury or property damage to others. The coverage here is variable, but most insurance professionals recommend a minimum of $300,000 and more if available.</w:t>
      </w:r>
      <w:r w:rsidRPr="00887B0D">
        <w:rPr>
          <w:rFonts w:ascii="Times" w:eastAsia="Times New Roman" w:hAnsi="Times" w:cs="Times New Roman"/>
          <w:sz w:val="20"/>
          <w:szCs w:val="20"/>
          <w:lang w:val="en-US-POSIX"/>
        </w:rPr>
        <w:br/>
        <w:t> </w:t>
      </w:r>
    </w:p>
    <w:p w:rsidR="00887B0D" w:rsidRPr="00887B0D" w:rsidRDefault="00887B0D" w:rsidP="00887B0D">
      <w:pPr>
        <w:rPr>
          <w:rFonts w:ascii="Times" w:eastAsia="Times New Roman" w:hAnsi="Times" w:cs="Times New Roman"/>
          <w:sz w:val="20"/>
          <w:szCs w:val="20"/>
          <w:lang w:val="en-US-POSIX"/>
        </w:rPr>
      </w:pPr>
      <w:r w:rsidRPr="00887B0D">
        <w:rPr>
          <w:rFonts w:ascii="Times" w:eastAsia="Times New Roman" w:hAnsi="Times" w:cs="Times New Roman"/>
          <w:sz w:val="20"/>
          <w:szCs w:val="20"/>
          <w:lang w:val="en-US-POSIX"/>
        </w:rPr>
        <w:t>As a consumer, the way to think about Liability is if you close your eyes and imagine your total net worth minus your primary residence.  The dollar amount that comes to mind is the amount of liability you should try to acquire.  It will be the amount an attorney will determine should s/he ever investigate you and it will be what may be available to take from you.</w:t>
      </w:r>
      <w:r w:rsidRPr="00887B0D">
        <w:rPr>
          <w:rFonts w:ascii="Times" w:eastAsia="Times New Roman" w:hAnsi="Times" w:cs="Times New Roman"/>
          <w:sz w:val="20"/>
          <w:szCs w:val="20"/>
          <w:lang w:val="en-US-POSIX"/>
        </w:rPr>
        <w:br/>
        <w:t> </w:t>
      </w:r>
    </w:p>
    <w:p w:rsidR="00887B0D" w:rsidRPr="00887B0D" w:rsidRDefault="00887B0D" w:rsidP="00887B0D">
      <w:pPr>
        <w:rPr>
          <w:rFonts w:ascii="Times" w:eastAsia="Times New Roman" w:hAnsi="Times" w:cs="Times New Roman"/>
          <w:sz w:val="20"/>
          <w:szCs w:val="20"/>
          <w:lang w:val="en-US-POSIX"/>
        </w:rPr>
      </w:pPr>
      <w:r w:rsidRPr="00887B0D">
        <w:rPr>
          <w:rFonts w:ascii="Times" w:eastAsia="Times New Roman" w:hAnsi="Times" w:cs="Times New Roman"/>
          <w:b/>
          <w:sz w:val="20"/>
          <w:szCs w:val="20"/>
          <w:lang w:val="en-US-POSIX"/>
        </w:rPr>
        <w:t>Medical Payments</w:t>
      </w:r>
      <w:r w:rsidRPr="00887B0D">
        <w:rPr>
          <w:rFonts w:ascii="Times" w:eastAsia="Times New Roman" w:hAnsi="Times" w:cs="Times New Roman"/>
          <w:sz w:val="20"/>
          <w:szCs w:val="20"/>
          <w:lang w:val="en-US-POSIX"/>
        </w:rPr>
        <w:br/>
        <w:t>If a person not named on your policy is injured in your condo, this coverage would pay for some minor medical treatment, such as exams or x-rays. Generally, this coverage is fairly low, but provides the insured with means to cover minor medical expenses without filing a claim against the Personal Liability Coverage portion of the HO6.</w:t>
      </w:r>
      <w:r w:rsidRPr="00887B0D">
        <w:rPr>
          <w:rFonts w:ascii="Times" w:eastAsia="Times New Roman" w:hAnsi="Times" w:cs="Times New Roman"/>
          <w:sz w:val="20"/>
          <w:szCs w:val="20"/>
          <w:lang w:val="en-US-POSIX"/>
        </w:rPr>
        <w:br/>
        <w:t> </w:t>
      </w:r>
      <w:r w:rsidRPr="00887B0D">
        <w:rPr>
          <w:rFonts w:ascii="Times" w:eastAsia="Times New Roman" w:hAnsi="Times" w:cs="Times New Roman"/>
          <w:sz w:val="20"/>
          <w:szCs w:val="20"/>
          <w:lang w:val="en-US-POSIX"/>
        </w:rPr>
        <w:br/>
        <w:t>We at Signature Insurance know you have choices when it comes to selecting an insurance agent.  We know sometimes it is difficult to understand all of the challenges that face each of us as consumers when it comes to the selections we are offered.  Signature is committed to providing you as much assistance as we can not only with providing the best policy we can offer, but also with managing your expectations.  We strive to do our very best for you….. Our name is on the line.</w:t>
      </w:r>
      <w:r w:rsidRPr="00887B0D">
        <w:rPr>
          <w:rFonts w:ascii="Times" w:eastAsia="Times New Roman" w:hAnsi="Times" w:cs="Times New Roman"/>
          <w:sz w:val="20"/>
          <w:szCs w:val="20"/>
          <w:lang w:val="en-US-POSIX"/>
        </w:rPr>
        <w:br/>
        <w:t>  </w:t>
      </w:r>
      <w:r w:rsidRPr="00887B0D">
        <w:rPr>
          <w:rFonts w:ascii="Times" w:eastAsia="Times New Roman" w:hAnsi="Times" w:cs="Times New Roman"/>
          <w:sz w:val="20"/>
          <w:szCs w:val="20"/>
          <w:lang w:val="en-US-POSIX"/>
        </w:rPr>
        <w:br/>
        <w:t>Respectfully,</w:t>
      </w:r>
      <w:r w:rsidRPr="00887B0D">
        <w:rPr>
          <w:rFonts w:ascii="Times" w:eastAsia="Times New Roman" w:hAnsi="Times" w:cs="Times New Roman"/>
          <w:sz w:val="20"/>
          <w:szCs w:val="20"/>
          <w:lang w:val="en-US-POSIX"/>
        </w:rPr>
        <w:br/>
        <w:t>Carolyn P Rummel, CIC, CSPR</w:t>
      </w:r>
    </w:p>
    <w:p w:rsidR="00887B0D" w:rsidRDefault="00887B0D"/>
    <w:sectPr w:rsidR="00887B0D" w:rsidSect="000B18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0D"/>
    <w:rsid w:val="000B1899"/>
    <w:rsid w:val="0088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59C8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text">
    <w:name w:val="boldtext"/>
    <w:basedOn w:val="DefaultParagraphFont"/>
    <w:rsid w:val="00887B0D"/>
  </w:style>
  <w:style w:type="character" w:styleId="Hyperlink">
    <w:name w:val="Hyperlink"/>
    <w:basedOn w:val="DefaultParagraphFont"/>
    <w:uiPriority w:val="99"/>
    <w:semiHidden/>
    <w:unhideWhenUsed/>
    <w:rsid w:val="00887B0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text">
    <w:name w:val="boldtext"/>
    <w:basedOn w:val="DefaultParagraphFont"/>
    <w:rsid w:val="00887B0D"/>
  </w:style>
  <w:style w:type="character" w:styleId="Hyperlink">
    <w:name w:val="Hyperlink"/>
    <w:basedOn w:val="DefaultParagraphFont"/>
    <w:uiPriority w:val="99"/>
    <w:semiHidden/>
    <w:unhideWhenUsed/>
    <w:rsid w:val="00887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16192">
      <w:bodyDiv w:val="1"/>
      <w:marLeft w:val="0"/>
      <w:marRight w:val="0"/>
      <w:marTop w:val="0"/>
      <w:marBottom w:val="0"/>
      <w:divBdr>
        <w:top w:val="none" w:sz="0" w:space="0" w:color="auto"/>
        <w:left w:val="none" w:sz="0" w:space="0" w:color="auto"/>
        <w:bottom w:val="none" w:sz="0" w:space="0" w:color="auto"/>
        <w:right w:val="none" w:sz="0" w:space="0" w:color="auto"/>
      </w:divBdr>
      <w:divsChild>
        <w:div w:id="1304040948">
          <w:marLeft w:val="0"/>
          <w:marRight w:val="0"/>
          <w:marTop w:val="0"/>
          <w:marBottom w:val="0"/>
          <w:divBdr>
            <w:top w:val="none" w:sz="0" w:space="0" w:color="auto"/>
            <w:left w:val="none" w:sz="0" w:space="0" w:color="auto"/>
            <w:bottom w:val="none" w:sz="0" w:space="0" w:color="auto"/>
            <w:right w:val="none" w:sz="0" w:space="0" w:color="auto"/>
          </w:divBdr>
        </w:div>
        <w:div w:id="1186600943">
          <w:marLeft w:val="0"/>
          <w:marRight w:val="0"/>
          <w:marTop w:val="0"/>
          <w:marBottom w:val="0"/>
          <w:divBdr>
            <w:top w:val="none" w:sz="0" w:space="0" w:color="auto"/>
            <w:left w:val="none" w:sz="0" w:space="0" w:color="auto"/>
            <w:bottom w:val="none" w:sz="0" w:space="0" w:color="auto"/>
            <w:right w:val="none" w:sz="0" w:space="0" w:color="auto"/>
          </w:divBdr>
        </w:div>
        <w:div w:id="757360666">
          <w:marLeft w:val="0"/>
          <w:marRight w:val="0"/>
          <w:marTop w:val="0"/>
          <w:marBottom w:val="0"/>
          <w:divBdr>
            <w:top w:val="none" w:sz="0" w:space="0" w:color="auto"/>
            <w:left w:val="none" w:sz="0" w:space="0" w:color="auto"/>
            <w:bottom w:val="none" w:sz="0" w:space="0" w:color="auto"/>
            <w:right w:val="none" w:sz="0" w:space="0" w:color="auto"/>
          </w:divBdr>
        </w:div>
        <w:div w:id="1728721097">
          <w:marLeft w:val="0"/>
          <w:marRight w:val="0"/>
          <w:marTop w:val="0"/>
          <w:marBottom w:val="0"/>
          <w:divBdr>
            <w:top w:val="none" w:sz="0" w:space="0" w:color="auto"/>
            <w:left w:val="none" w:sz="0" w:space="0" w:color="auto"/>
            <w:bottom w:val="none" w:sz="0" w:space="0" w:color="auto"/>
            <w:right w:val="none" w:sz="0" w:space="0" w:color="auto"/>
          </w:divBdr>
        </w:div>
        <w:div w:id="619799319">
          <w:marLeft w:val="0"/>
          <w:marRight w:val="0"/>
          <w:marTop w:val="0"/>
          <w:marBottom w:val="0"/>
          <w:divBdr>
            <w:top w:val="none" w:sz="0" w:space="0" w:color="auto"/>
            <w:left w:val="none" w:sz="0" w:space="0" w:color="auto"/>
            <w:bottom w:val="none" w:sz="0" w:space="0" w:color="auto"/>
            <w:right w:val="none" w:sz="0" w:space="0" w:color="auto"/>
          </w:divBdr>
        </w:div>
        <w:div w:id="288169404">
          <w:marLeft w:val="0"/>
          <w:marRight w:val="0"/>
          <w:marTop w:val="0"/>
          <w:marBottom w:val="0"/>
          <w:divBdr>
            <w:top w:val="none" w:sz="0" w:space="0" w:color="auto"/>
            <w:left w:val="none" w:sz="0" w:space="0" w:color="auto"/>
            <w:bottom w:val="none" w:sz="0" w:space="0" w:color="auto"/>
            <w:right w:val="none" w:sz="0" w:space="0" w:color="auto"/>
          </w:divBdr>
        </w:div>
        <w:div w:id="1048264089">
          <w:marLeft w:val="0"/>
          <w:marRight w:val="0"/>
          <w:marTop w:val="0"/>
          <w:marBottom w:val="0"/>
          <w:divBdr>
            <w:top w:val="none" w:sz="0" w:space="0" w:color="auto"/>
            <w:left w:val="none" w:sz="0" w:space="0" w:color="auto"/>
            <w:bottom w:val="none" w:sz="0" w:space="0" w:color="auto"/>
            <w:right w:val="none" w:sz="0" w:space="0" w:color="auto"/>
          </w:divBdr>
        </w:div>
        <w:div w:id="994840545">
          <w:marLeft w:val="0"/>
          <w:marRight w:val="0"/>
          <w:marTop w:val="0"/>
          <w:marBottom w:val="0"/>
          <w:divBdr>
            <w:top w:val="none" w:sz="0" w:space="0" w:color="auto"/>
            <w:left w:val="none" w:sz="0" w:space="0" w:color="auto"/>
            <w:bottom w:val="none" w:sz="0" w:space="0" w:color="auto"/>
            <w:right w:val="none" w:sz="0" w:space="0" w:color="auto"/>
          </w:divBdr>
        </w:div>
        <w:div w:id="984817032">
          <w:marLeft w:val="0"/>
          <w:marRight w:val="0"/>
          <w:marTop w:val="0"/>
          <w:marBottom w:val="0"/>
          <w:divBdr>
            <w:top w:val="none" w:sz="0" w:space="0" w:color="auto"/>
            <w:left w:val="none" w:sz="0" w:space="0" w:color="auto"/>
            <w:bottom w:val="none" w:sz="0" w:space="0" w:color="auto"/>
            <w:right w:val="none" w:sz="0" w:space="0" w:color="auto"/>
          </w:divBdr>
        </w:div>
        <w:div w:id="19749353">
          <w:marLeft w:val="0"/>
          <w:marRight w:val="0"/>
          <w:marTop w:val="0"/>
          <w:marBottom w:val="0"/>
          <w:divBdr>
            <w:top w:val="none" w:sz="0" w:space="0" w:color="auto"/>
            <w:left w:val="none" w:sz="0" w:space="0" w:color="auto"/>
            <w:bottom w:val="none" w:sz="0" w:space="0" w:color="auto"/>
            <w:right w:val="none" w:sz="0" w:space="0" w:color="auto"/>
          </w:divBdr>
        </w:div>
        <w:div w:id="1493258625">
          <w:marLeft w:val="0"/>
          <w:marRight w:val="0"/>
          <w:marTop w:val="0"/>
          <w:marBottom w:val="0"/>
          <w:divBdr>
            <w:top w:val="none" w:sz="0" w:space="0" w:color="auto"/>
            <w:left w:val="none" w:sz="0" w:space="0" w:color="auto"/>
            <w:bottom w:val="none" w:sz="0" w:space="0" w:color="auto"/>
            <w:right w:val="none" w:sz="0" w:space="0" w:color="auto"/>
          </w:divBdr>
        </w:div>
        <w:div w:id="1787310841">
          <w:marLeft w:val="0"/>
          <w:marRight w:val="0"/>
          <w:marTop w:val="0"/>
          <w:marBottom w:val="0"/>
          <w:divBdr>
            <w:top w:val="none" w:sz="0" w:space="0" w:color="auto"/>
            <w:left w:val="none" w:sz="0" w:space="0" w:color="auto"/>
            <w:bottom w:val="none" w:sz="0" w:space="0" w:color="auto"/>
            <w:right w:val="none" w:sz="0" w:space="0" w:color="auto"/>
          </w:divBdr>
        </w:div>
        <w:div w:id="74786033">
          <w:marLeft w:val="0"/>
          <w:marRight w:val="0"/>
          <w:marTop w:val="0"/>
          <w:marBottom w:val="0"/>
          <w:divBdr>
            <w:top w:val="none" w:sz="0" w:space="0" w:color="auto"/>
            <w:left w:val="none" w:sz="0" w:space="0" w:color="auto"/>
            <w:bottom w:val="none" w:sz="0" w:space="0" w:color="auto"/>
            <w:right w:val="none" w:sz="0" w:space="0" w:color="auto"/>
          </w:divBdr>
        </w:div>
        <w:div w:id="1191914928">
          <w:marLeft w:val="0"/>
          <w:marRight w:val="0"/>
          <w:marTop w:val="0"/>
          <w:marBottom w:val="0"/>
          <w:divBdr>
            <w:top w:val="none" w:sz="0" w:space="0" w:color="auto"/>
            <w:left w:val="none" w:sz="0" w:space="0" w:color="auto"/>
            <w:bottom w:val="none" w:sz="0" w:space="0" w:color="auto"/>
            <w:right w:val="none" w:sz="0" w:space="0" w:color="auto"/>
          </w:divBdr>
        </w:div>
        <w:div w:id="1290436127">
          <w:marLeft w:val="0"/>
          <w:marRight w:val="0"/>
          <w:marTop w:val="0"/>
          <w:marBottom w:val="0"/>
          <w:divBdr>
            <w:top w:val="none" w:sz="0" w:space="0" w:color="auto"/>
            <w:left w:val="none" w:sz="0" w:space="0" w:color="auto"/>
            <w:bottom w:val="none" w:sz="0" w:space="0" w:color="auto"/>
            <w:right w:val="none" w:sz="0" w:space="0" w:color="auto"/>
          </w:divBdr>
        </w:div>
        <w:div w:id="320236367">
          <w:marLeft w:val="0"/>
          <w:marRight w:val="0"/>
          <w:marTop w:val="0"/>
          <w:marBottom w:val="0"/>
          <w:divBdr>
            <w:top w:val="none" w:sz="0" w:space="0" w:color="auto"/>
            <w:left w:val="none" w:sz="0" w:space="0" w:color="auto"/>
            <w:bottom w:val="none" w:sz="0" w:space="0" w:color="auto"/>
            <w:right w:val="none" w:sz="0" w:space="0" w:color="auto"/>
          </w:divBdr>
        </w:div>
        <w:div w:id="1623078574">
          <w:marLeft w:val="0"/>
          <w:marRight w:val="0"/>
          <w:marTop w:val="0"/>
          <w:marBottom w:val="0"/>
          <w:divBdr>
            <w:top w:val="none" w:sz="0" w:space="0" w:color="auto"/>
            <w:left w:val="none" w:sz="0" w:space="0" w:color="auto"/>
            <w:bottom w:val="none" w:sz="0" w:space="0" w:color="auto"/>
            <w:right w:val="none" w:sz="0" w:space="0" w:color="auto"/>
          </w:divBdr>
        </w:div>
        <w:div w:id="1290358100">
          <w:marLeft w:val="0"/>
          <w:marRight w:val="0"/>
          <w:marTop w:val="0"/>
          <w:marBottom w:val="0"/>
          <w:divBdr>
            <w:top w:val="none" w:sz="0" w:space="0" w:color="auto"/>
            <w:left w:val="none" w:sz="0" w:space="0" w:color="auto"/>
            <w:bottom w:val="none" w:sz="0" w:space="0" w:color="auto"/>
            <w:right w:val="none" w:sz="0" w:space="0" w:color="auto"/>
          </w:divBdr>
        </w:div>
        <w:div w:id="881137035">
          <w:marLeft w:val="0"/>
          <w:marRight w:val="0"/>
          <w:marTop w:val="0"/>
          <w:marBottom w:val="0"/>
          <w:divBdr>
            <w:top w:val="none" w:sz="0" w:space="0" w:color="auto"/>
            <w:left w:val="none" w:sz="0" w:space="0" w:color="auto"/>
            <w:bottom w:val="none" w:sz="0" w:space="0" w:color="auto"/>
            <w:right w:val="none" w:sz="0" w:space="0" w:color="auto"/>
          </w:divBdr>
        </w:div>
        <w:div w:id="177358134">
          <w:marLeft w:val="0"/>
          <w:marRight w:val="0"/>
          <w:marTop w:val="0"/>
          <w:marBottom w:val="0"/>
          <w:divBdr>
            <w:top w:val="none" w:sz="0" w:space="0" w:color="auto"/>
            <w:left w:val="none" w:sz="0" w:space="0" w:color="auto"/>
            <w:bottom w:val="none" w:sz="0" w:space="0" w:color="auto"/>
            <w:right w:val="none" w:sz="0" w:space="0" w:color="auto"/>
          </w:divBdr>
        </w:div>
        <w:div w:id="1296523662">
          <w:marLeft w:val="0"/>
          <w:marRight w:val="0"/>
          <w:marTop w:val="0"/>
          <w:marBottom w:val="0"/>
          <w:divBdr>
            <w:top w:val="none" w:sz="0" w:space="0" w:color="auto"/>
            <w:left w:val="none" w:sz="0" w:space="0" w:color="auto"/>
            <w:bottom w:val="none" w:sz="0" w:space="0" w:color="auto"/>
            <w:right w:val="none" w:sz="0" w:space="0" w:color="auto"/>
          </w:divBdr>
        </w:div>
        <w:div w:id="635526368">
          <w:marLeft w:val="0"/>
          <w:marRight w:val="0"/>
          <w:marTop w:val="0"/>
          <w:marBottom w:val="0"/>
          <w:divBdr>
            <w:top w:val="none" w:sz="0" w:space="0" w:color="auto"/>
            <w:left w:val="none" w:sz="0" w:space="0" w:color="auto"/>
            <w:bottom w:val="none" w:sz="0" w:space="0" w:color="auto"/>
            <w:right w:val="none" w:sz="0" w:space="0" w:color="auto"/>
          </w:divBdr>
        </w:div>
        <w:div w:id="711419849">
          <w:marLeft w:val="0"/>
          <w:marRight w:val="0"/>
          <w:marTop w:val="0"/>
          <w:marBottom w:val="0"/>
          <w:divBdr>
            <w:top w:val="none" w:sz="0" w:space="0" w:color="auto"/>
            <w:left w:val="none" w:sz="0" w:space="0" w:color="auto"/>
            <w:bottom w:val="none" w:sz="0" w:space="0" w:color="auto"/>
            <w:right w:val="none" w:sz="0" w:space="0" w:color="auto"/>
          </w:divBdr>
        </w:div>
        <w:div w:id="768896056">
          <w:marLeft w:val="0"/>
          <w:marRight w:val="0"/>
          <w:marTop w:val="0"/>
          <w:marBottom w:val="0"/>
          <w:divBdr>
            <w:top w:val="none" w:sz="0" w:space="0" w:color="auto"/>
            <w:left w:val="none" w:sz="0" w:space="0" w:color="auto"/>
            <w:bottom w:val="none" w:sz="0" w:space="0" w:color="auto"/>
            <w:right w:val="none" w:sz="0" w:space="0" w:color="auto"/>
          </w:divBdr>
        </w:div>
        <w:div w:id="11605388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tel:941-748-855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1221</Words>
  <Characters>6963</Characters>
  <Application>Microsoft Macintosh Word</Application>
  <DocSecurity>0</DocSecurity>
  <Lines>58</Lines>
  <Paragraphs>16</Paragraphs>
  <ScaleCrop>false</ScaleCrop>
  <Company>Self Empllyed</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Godmere</dc:creator>
  <cp:keywords/>
  <dc:description/>
  <cp:lastModifiedBy>Ann Godmere</cp:lastModifiedBy>
  <cp:revision>1</cp:revision>
  <dcterms:created xsi:type="dcterms:W3CDTF">2017-04-10T13:26:00Z</dcterms:created>
  <dcterms:modified xsi:type="dcterms:W3CDTF">2017-04-10T13:30:00Z</dcterms:modified>
</cp:coreProperties>
</file>